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AC9D3" w14:textId="3BA08062" w:rsidR="008823E3" w:rsidRDefault="00D35F5C" w:rsidP="008F214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KRYTERIA</w:t>
      </w:r>
      <w:r w:rsidR="008F2147" w:rsidRPr="008F2147">
        <w:rPr>
          <w:rFonts w:ascii="Times New Roman" w:hAnsi="Times New Roman" w:cs="Times New Roman"/>
          <w:b/>
          <w:bCs/>
        </w:rPr>
        <w:t xml:space="preserve"> OCENIANIA Z PRZEDMIOTU </w:t>
      </w:r>
      <w:r w:rsidR="008F2147" w:rsidRPr="008F2147">
        <w:rPr>
          <w:rFonts w:ascii="Times New Roman" w:hAnsi="Times New Roman" w:cs="Times New Roman"/>
          <w:b/>
          <w:bCs/>
        </w:rPr>
        <w:br/>
        <w:t>EDUKACJA DLA BEZPIECZEŃSTWA</w:t>
      </w:r>
    </w:p>
    <w:p w14:paraId="2D546524" w14:textId="77777777" w:rsidR="008F2147" w:rsidRDefault="008F2147" w:rsidP="008F2147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3C52314" w14:textId="3C499431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2147">
        <w:rPr>
          <w:rFonts w:ascii="Times New Roman" w:hAnsi="Times New Roman" w:cs="Times New Roman"/>
          <w:b/>
          <w:bCs/>
        </w:rPr>
        <w:t>I</w:t>
      </w:r>
      <w:r w:rsidR="00D35F5C">
        <w:rPr>
          <w:rFonts w:ascii="Times New Roman" w:hAnsi="Times New Roman" w:cs="Times New Roman"/>
          <w:b/>
          <w:bCs/>
        </w:rPr>
        <w:t>.</w:t>
      </w:r>
      <w:r w:rsidRPr="008F2147">
        <w:rPr>
          <w:rFonts w:ascii="Times New Roman" w:hAnsi="Times New Roman" w:cs="Times New Roman"/>
          <w:b/>
          <w:bCs/>
        </w:rPr>
        <w:t xml:space="preserve"> Cele kształcenia – wymagania ogólne </w:t>
      </w:r>
    </w:p>
    <w:p w14:paraId="3AE1285D" w14:textId="38F2BB34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t>1.</w:t>
      </w:r>
      <w:r w:rsidR="006D7A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8F2147">
        <w:rPr>
          <w:rFonts w:ascii="Times New Roman" w:hAnsi="Times New Roman" w:cs="Times New Roman"/>
        </w:rPr>
        <w:t xml:space="preserve">Rozumienie istoty bezpieczeństwa państwa. </w:t>
      </w:r>
    </w:p>
    <w:p w14:paraId="3BEF0E52" w14:textId="5C8D6F46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t>2.</w:t>
      </w:r>
      <w:r w:rsidR="006D7A1F">
        <w:rPr>
          <w:rFonts w:ascii="Times New Roman" w:hAnsi="Times New Roman" w:cs="Times New Roman"/>
        </w:rPr>
        <w:t xml:space="preserve"> </w:t>
      </w:r>
      <w:r w:rsidRPr="008F2147">
        <w:rPr>
          <w:rFonts w:ascii="Times New Roman" w:hAnsi="Times New Roman" w:cs="Times New Roman"/>
        </w:rPr>
        <w:t xml:space="preserve">Przygotowanie uczniów do działań w sytuacjach nadzwyczajnych zagrożeń (katastrof </w:t>
      </w:r>
      <w:r w:rsidR="005242A6">
        <w:rPr>
          <w:rFonts w:ascii="Times New Roman" w:hAnsi="Times New Roman" w:cs="Times New Roman"/>
        </w:rPr>
        <w:br/>
      </w:r>
      <w:r w:rsidRPr="008F2147">
        <w:rPr>
          <w:rFonts w:ascii="Times New Roman" w:hAnsi="Times New Roman" w:cs="Times New Roman"/>
        </w:rPr>
        <w:t xml:space="preserve">i wypadków masowych). </w:t>
      </w:r>
    </w:p>
    <w:p w14:paraId="2E2A1405" w14:textId="68F30DA6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F2147">
        <w:rPr>
          <w:rFonts w:ascii="Times New Roman" w:hAnsi="Times New Roman" w:cs="Times New Roman"/>
        </w:rPr>
        <w:t xml:space="preserve">Kształtowanie umiejętności z zakresu podstaw pierwszej pomocy. </w:t>
      </w:r>
    </w:p>
    <w:p w14:paraId="62FEFF67" w14:textId="4F5F8AF8" w:rsid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F2147">
        <w:rPr>
          <w:rFonts w:ascii="Times New Roman" w:hAnsi="Times New Roman" w:cs="Times New Roman"/>
        </w:rPr>
        <w:t>Kształtowanie postaw indywidualnych i społecznych sprzyjających zdrowiu.</w:t>
      </w:r>
    </w:p>
    <w:p w14:paraId="314A03CE" w14:textId="77777777" w:rsid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2C3FBD3B" w14:textId="6DC6DD23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2147">
        <w:rPr>
          <w:rFonts w:ascii="Times New Roman" w:hAnsi="Times New Roman" w:cs="Times New Roman"/>
          <w:b/>
          <w:bCs/>
        </w:rPr>
        <w:t>II</w:t>
      </w:r>
      <w:r w:rsidR="00D35F5C">
        <w:rPr>
          <w:rFonts w:ascii="Times New Roman" w:hAnsi="Times New Roman" w:cs="Times New Roman"/>
          <w:b/>
          <w:bCs/>
        </w:rPr>
        <w:t>.</w:t>
      </w:r>
      <w:r w:rsidRPr="008F2147">
        <w:rPr>
          <w:rFonts w:ascii="Times New Roman" w:hAnsi="Times New Roman" w:cs="Times New Roman"/>
          <w:b/>
          <w:bCs/>
        </w:rPr>
        <w:t xml:space="preserve"> Kontrola i ocena osiągnięć uczniów </w:t>
      </w:r>
    </w:p>
    <w:p w14:paraId="7996A3D0" w14:textId="6CA6A7AC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t>Systematycznej i planowej kontroli i ocenie podlegają wszystkie formy aktywności uczniów:</w:t>
      </w:r>
      <w:r w:rsidR="005242A6">
        <w:rPr>
          <w:rFonts w:ascii="Times New Roman" w:hAnsi="Times New Roman" w:cs="Times New Roman"/>
        </w:rPr>
        <w:br/>
      </w:r>
      <w:r w:rsidRPr="008F2147">
        <w:rPr>
          <w:rFonts w:ascii="Times New Roman" w:hAnsi="Times New Roman" w:cs="Times New Roman"/>
        </w:rPr>
        <w:t xml:space="preserve"> - wypowiedzi; </w:t>
      </w:r>
    </w:p>
    <w:p w14:paraId="3295766B" w14:textId="593F08B0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t>- wytwory pracy</w:t>
      </w:r>
      <w:r>
        <w:rPr>
          <w:rFonts w:ascii="Times New Roman" w:hAnsi="Times New Roman" w:cs="Times New Roman"/>
        </w:rPr>
        <w:t xml:space="preserve">: </w:t>
      </w:r>
      <w:r w:rsidRPr="008F2147">
        <w:rPr>
          <w:rFonts w:ascii="Times New Roman" w:hAnsi="Times New Roman" w:cs="Times New Roman"/>
        </w:rPr>
        <w:t xml:space="preserve">albumy tematyczne, mapy, schematy, wykresy, plakaty, prezentacje; </w:t>
      </w:r>
    </w:p>
    <w:p w14:paraId="586D4EFE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t xml:space="preserve">- odpowiedzi, kartkówki; </w:t>
      </w:r>
    </w:p>
    <w:p w14:paraId="61A27CF1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t xml:space="preserve">- sprawdziany, prace klasowe, testy; </w:t>
      </w:r>
    </w:p>
    <w:p w14:paraId="64EDCB22" w14:textId="1FB4764A" w:rsid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t xml:space="preserve">- aktywność na zajęciach (uczestnictwo w ćwiczeniach, dyskusji, poprawność działania, logika argumentacji, oryginalność i przydatność proponowanych rozwiązań). </w:t>
      </w:r>
    </w:p>
    <w:p w14:paraId="60E362D5" w14:textId="77777777" w:rsid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13022E26" w14:textId="4160DEA1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2147">
        <w:rPr>
          <w:rFonts w:ascii="Times New Roman" w:hAnsi="Times New Roman" w:cs="Times New Roman"/>
          <w:b/>
          <w:bCs/>
        </w:rPr>
        <w:t>III</w:t>
      </w:r>
      <w:r w:rsidR="00D35F5C">
        <w:rPr>
          <w:rFonts w:ascii="Times New Roman" w:hAnsi="Times New Roman" w:cs="Times New Roman"/>
          <w:b/>
          <w:bCs/>
        </w:rPr>
        <w:t>.</w:t>
      </w:r>
      <w:r w:rsidRPr="008F2147">
        <w:rPr>
          <w:rFonts w:ascii="Times New Roman" w:hAnsi="Times New Roman" w:cs="Times New Roman"/>
          <w:b/>
          <w:bCs/>
        </w:rPr>
        <w:t xml:space="preserve"> Ogólne kryteria oceniania z edukacji dla bezpieczeństwa </w:t>
      </w:r>
    </w:p>
    <w:p w14:paraId="273CA1D1" w14:textId="0E2D9C00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2147">
        <w:rPr>
          <w:rFonts w:ascii="Times New Roman" w:hAnsi="Times New Roman" w:cs="Times New Roman"/>
          <w:b/>
          <w:bCs/>
        </w:rPr>
        <w:t xml:space="preserve">Ocenę celującą (6) otrzymuje uczeń, który: </w:t>
      </w:r>
    </w:p>
    <w:p w14:paraId="373D8DD4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zdobył wiedzę w stopniu wysokim z podstawy programowej; </w:t>
      </w:r>
    </w:p>
    <w:p w14:paraId="19C2E695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uzyskuje przeważającą ilość ocen cząstkowych celujących; </w:t>
      </w:r>
    </w:p>
    <w:p w14:paraId="64A1CB9D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jest bardzo aktywny na lekcjach; </w:t>
      </w:r>
    </w:p>
    <w:p w14:paraId="4A1F13F1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inicjuje dyskusję; </w:t>
      </w:r>
    </w:p>
    <w:p w14:paraId="10B1B75E" w14:textId="33BA3ABF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przedstawia własne (racjonalne) koncepcje rozwiązań, działań, przedsięwzięć; </w:t>
      </w:r>
    </w:p>
    <w:p w14:paraId="01AB8726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systematycznie wzbogaca swoją wiedzę i umiejętności, dzieli się tym z grupą; </w:t>
      </w:r>
    </w:p>
    <w:p w14:paraId="5539618E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odnajduje analogie, wskazuje szanse i zagrożenia określonych rozwiązań; </w:t>
      </w:r>
    </w:p>
    <w:p w14:paraId="30B9833D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wyraża własny, krytyczny, twórczy stosunek do omawianych zagadnień; </w:t>
      </w:r>
    </w:p>
    <w:p w14:paraId="2A8D0DA1" w14:textId="04B44CF4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argumentuje w obronie własnych poglądów, posługując się wiedzą </w:t>
      </w:r>
      <w:r w:rsidR="005242A6" w:rsidRPr="008F2147">
        <w:rPr>
          <w:rFonts w:ascii="Times New Roman" w:hAnsi="Times New Roman" w:cs="Times New Roman"/>
        </w:rPr>
        <w:t>poza programową</w:t>
      </w:r>
      <w:r w:rsidRPr="008F2147">
        <w:rPr>
          <w:rFonts w:ascii="Times New Roman" w:hAnsi="Times New Roman" w:cs="Times New Roman"/>
        </w:rPr>
        <w:t xml:space="preserve">; </w:t>
      </w:r>
    </w:p>
    <w:p w14:paraId="31D45C82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wykonuje szereg zadań z własnej inicjatywy; </w:t>
      </w:r>
    </w:p>
    <w:p w14:paraId="4E6225BE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jest żywo zainteresowany tym co dzieje się w Polsce i na świecie; </w:t>
      </w:r>
    </w:p>
    <w:p w14:paraId="3686296A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angażuje się w akcje humanitarne, ekologiczne wolontariat; </w:t>
      </w:r>
    </w:p>
    <w:p w14:paraId="2F3C5BBC" w14:textId="264EC271" w:rsid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lastRenderedPageBreak/>
        <w:sym w:font="Symbol" w:char="F0B7"/>
      </w:r>
      <w:r w:rsidRPr="008F2147">
        <w:rPr>
          <w:rFonts w:ascii="Times New Roman" w:hAnsi="Times New Roman" w:cs="Times New Roman"/>
        </w:rPr>
        <w:t xml:space="preserve"> bierze z sukcesami udział w konkursach, potrafi doskonale zaplanować i zorganizować pracę swoją i innych.</w:t>
      </w:r>
    </w:p>
    <w:p w14:paraId="02CE028F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4CFB531D" w14:textId="6148E87B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2147">
        <w:rPr>
          <w:rFonts w:ascii="Times New Roman" w:hAnsi="Times New Roman" w:cs="Times New Roman"/>
          <w:b/>
          <w:bCs/>
        </w:rPr>
        <w:t xml:space="preserve">Ocenę bardzo dobrą </w:t>
      </w:r>
      <w:r>
        <w:rPr>
          <w:rFonts w:ascii="Times New Roman" w:hAnsi="Times New Roman" w:cs="Times New Roman"/>
          <w:b/>
          <w:bCs/>
        </w:rPr>
        <w:t xml:space="preserve">(5) </w:t>
      </w:r>
      <w:r w:rsidRPr="008F2147">
        <w:rPr>
          <w:rFonts w:ascii="Times New Roman" w:hAnsi="Times New Roman" w:cs="Times New Roman"/>
          <w:b/>
          <w:bCs/>
        </w:rPr>
        <w:t xml:space="preserve">otrzymuje uczeń, który: </w:t>
      </w:r>
    </w:p>
    <w:p w14:paraId="7635702A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zdobył pełen zakres wiedzy przewidziany w podstawie programowej; </w:t>
      </w:r>
    </w:p>
    <w:p w14:paraId="2340A019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sprawnie wykorzystuje wiedzę z różnych przedmiotów do rozwiązywania zadań z zakresu edukacji dla bezpieczeństwa; </w:t>
      </w:r>
    </w:p>
    <w:p w14:paraId="26833700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sprawnie korzysta ze wszystkich dostępnych źródeł informacji, samodzielnie rozwiązuje zadania i problemy postawione przez nauczyciela; </w:t>
      </w:r>
    </w:p>
    <w:p w14:paraId="79EBF917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jest bardzo aktywny na lekcjach; </w:t>
      </w:r>
    </w:p>
    <w:p w14:paraId="17F6C81A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bezbłędnie wykonuje czynności ratownicze, koryguje błędy kolegów; </w:t>
      </w:r>
    </w:p>
    <w:p w14:paraId="21EA6722" w14:textId="0DB8C909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odpowiednio wykorzystuje sprzęt i środki ratownicze, sprawnie wyszukuje w różnych źródłach informacji o sposobach alternatywnego działania, umie pokierować grupą</w:t>
      </w:r>
      <w:r w:rsidR="005242A6">
        <w:rPr>
          <w:rFonts w:ascii="Times New Roman" w:hAnsi="Times New Roman" w:cs="Times New Roman"/>
        </w:rPr>
        <w:t xml:space="preserve"> </w:t>
      </w:r>
      <w:r w:rsidRPr="008F2147">
        <w:rPr>
          <w:rFonts w:ascii="Times New Roman" w:hAnsi="Times New Roman" w:cs="Times New Roman"/>
        </w:rPr>
        <w:t>rówieśników.</w:t>
      </w:r>
    </w:p>
    <w:p w14:paraId="1D81ED30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53991980" w14:textId="3B04E790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2147">
        <w:rPr>
          <w:rFonts w:ascii="Times New Roman" w:hAnsi="Times New Roman" w:cs="Times New Roman"/>
          <w:b/>
          <w:bCs/>
        </w:rPr>
        <w:t xml:space="preserve">Ocenę dobrą (4) otrzymuje uczeń, który: </w:t>
      </w:r>
    </w:p>
    <w:p w14:paraId="6F933006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opanował podstawę programową w stopniu zadowalającym, </w:t>
      </w:r>
    </w:p>
    <w:p w14:paraId="086A5412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samodzielnie korzysta ze wskazanych źródeł informacji, </w:t>
      </w:r>
    </w:p>
    <w:p w14:paraId="00C227B3" w14:textId="05051F03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poprawnie rozumuje w kategoriach przyczynowo</w:t>
      </w:r>
      <w:r w:rsidR="005242A6">
        <w:rPr>
          <w:rFonts w:ascii="Times New Roman" w:hAnsi="Times New Roman" w:cs="Times New Roman"/>
        </w:rPr>
        <w:t xml:space="preserve"> </w:t>
      </w:r>
      <w:r w:rsidRPr="008F2147">
        <w:rPr>
          <w:rFonts w:ascii="Times New Roman" w:hAnsi="Times New Roman" w:cs="Times New Roman"/>
        </w:rPr>
        <w:t xml:space="preserve">- skutkowych, </w:t>
      </w:r>
    </w:p>
    <w:p w14:paraId="5B991632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samodzielnie wykonuje typowe zadania związane z tokiem lekcji,</w:t>
      </w:r>
    </w:p>
    <w:p w14:paraId="5162C0F7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t xml:space="preserve"> </w:t>
      </w: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podejmuje wybrane zadania dodatkowe, </w:t>
      </w:r>
    </w:p>
    <w:p w14:paraId="70654692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jest aktywny w czasie lekcji, </w:t>
      </w:r>
    </w:p>
    <w:p w14:paraId="626B0E7E" w14:textId="1619EE45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poprawnie wykonuje czynności ratownicze umie dobrać potrzebny sprzęt i wykorzystać niektóre środki ratownicze.</w:t>
      </w:r>
    </w:p>
    <w:p w14:paraId="6FD962C9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4D4A927D" w14:textId="7523D1C8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2147">
        <w:rPr>
          <w:rFonts w:ascii="Times New Roman" w:hAnsi="Times New Roman" w:cs="Times New Roman"/>
          <w:b/>
          <w:bCs/>
        </w:rPr>
        <w:t xml:space="preserve">Ocenę dostateczną (3) otrzymuje uczeń, który: </w:t>
      </w:r>
    </w:p>
    <w:p w14:paraId="275BDEBC" w14:textId="3083672B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opanował podstawowe elementy podstawy programowej pozwalające na podjęcie </w:t>
      </w:r>
      <w:r w:rsidR="005242A6">
        <w:rPr>
          <w:rFonts w:ascii="Times New Roman" w:hAnsi="Times New Roman" w:cs="Times New Roman"/>
        </w:rPr>
        <w:br/>
      </w:r>
      <w:r w:rsidRPr="008F2147">
        <w:rPr>
          <w:rFonts w:ascii="Times New Roman" w:hAnsi="Times New Roman" w:cs="Times New Roman"/>
        </w:rPr>
        <w:t xml:space="preserve">w otoczeniu działań ratowniczych i zabezpieczających, </w:t>
      </w:r>
    </w:p>
    <w:p w14:paraId="68721416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pod kierunkiem nauczyciela wykorzystuje podstawowe źródła informacji, </w:t>
      </w:r>
    </w:p>
    <w:p w14:paraId="016CC20A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udziela odpowiedzi na proste pytania nauczyciela, </w:t>
      </w:r>
    </w:p>
    <w:p w14:paraId="315BA901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samodzielnie wykonuje proste zadania w trakcie zajęć, </w:t>
      </w:r>
    </w:p>
    <w:p w14:paraId="5E6025BE" w14:textId="29EB3152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przejawia przeciętną aktywność</w:t>
      </w:r>
    </w:p>
    <w:p w14:paraId="4E52829E" w14:textId="56371D3F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2147">
        <w:rPr>
          <w:rFonts w:ascii="Times New Roman" w:hAnsi="Times New Roman" w:cs="Times New Roman"/>
          <w:b/>
          <w:bCs/>
        </w:rPr>
        <w:lastRenderedPageBreak/>
        <w:t xml:space="preserve">Ocenę dopuszczającą (2) otrzymuje uczeń, który: </w:t>
      </w:r>
    </w:p>
    <w:p w14:paraId="45F90DB0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wykazuje braki w wiedzy, nie uniemożliwiają one jednak dalszej edukacji i mogą zostać usunięte, </w:t>
      </w:r>
    </w:p>
    <w:p w14:paraId="1210FB43" w14:textId="41544038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przy pomocy nauczyciela wykonuje proste polecenia, wykorzystując podstawowe</w:t>
      </w:r>
      <w:r w:rsidR="005242A6">
        <w:rPr>
          <w:rFonts w:ascii="Times New Roman" w:hAnsi="Times New Roman" w:cs="Times New Roman"/>
        </w:rPr>
        <w:t xml:space="preserve"> </w:t>
      </w:r>
      <w:r w:rsidRPr="008F2147">
        <w:rPr>
          <w:rFonts w:ascii="Times New Roman" w:hAnsi="Times New Roman" w:cs="Times New Roman"/>
        </w:rPr>
        <w:t xml:space="preserve">umiejętności, </w:t>
      </w:r>
    </w:p>
    <w:p w14:paraId="4E88B1F6" w14:textId="02E19B44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jego postawa na lekcjach jest bierna, ale wykazuje chęć do współpracy.</w:t>
      </w:r>
    </w:p>
    <w:p w14:paraId="01B2A6E5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07BC91C9" w14:textId="73B6689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F2147">
        <w:rPr>
          <w:rFonts w:ascii="Times New Roman" w:hAnsi="Times New Roman" w:cs="Times New Roman"/>
          <w:b/>
          <w:bCs/>
        </w:rPr>
        <w:t xml:space="preserve">Ocenę niedostateczną (1) otrzymuje uczeń, który: </w:t>
      </w:r>
    </w:p>
    <w:p w14:paraId="7BFCDFC0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wykazuje braki w wiedzy, które uniemożliwiają dalszy rozwój w ramach przedmiotu, </w:t>
      </w:r>
    </w:p>
    <w:p w14:paraId="18F4FCF1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nie potrafi wykonać prostych poleceń, wymagających zastosowania podstawowych umiejętności, </w:t>
      </w:r>
    </w:p>
    <w:p w14:paraId="3532C758" w14:textId="77777777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pomimo pomocy nauczyciela nie potrafi się wypowiedzieć, </w:t>
      </w:r>
    </w:p>
    <w:p w14:paraId="4E60F044" w14:textId="5D19D573" w:rsidR="008F2147" w:rsidRP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8F2147">
        <w:rPr>
          <w:rFonts w:ascii="Times New Roman" w:hAnsi="Times New Roman" w:cs="Times New Roman"/>
        </w:rPr>
        <w:sym w:font="Symbol" w:char="F0B7"/>
      </w:r>
      <w:r w:rsidRPr="008F2147">
        <w:rPr>
          <w:rFonts w:ascii="Times New Roman" w:hAnsi="Times New Roman" w:cs="Times New Roman"/>
        </w:rPr>
        <w:t xml:space="preserve"> nie interesuje się przedmiotem i wykazuje brak chęci do nauki.</w:t>
      </w:r>
    </w:p>
    <w:p w14:paraId="0875D683" w14:textId="275B693B" w:rsidR="008F2147" w:rsidRDefault="008F2147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36512FBE" w14:textId="011E708B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76C92">
        <w:rPr>
          <w:rFonts w:ascii="Times New Roman" w:hAnsi="Times New Roman" w:cs="Times New Roman"/>
          <w:b/>
        </w:rPr>
        <w:t>IV</w:t>
      </w:r>
      <w:r w:rsidR="00D35F5C">
        <w:rPr>
          <w:rFonts w:ascii="Times New Roman" w:hAnsi="Times New Roman" w:cs="Times New Roman"/>
          <w:b/>
        </w:rPr>
        <w:t>.</w:t>
      </w:r>
      <w:r w:rsidRPr="00276C92">
        <w:rPr>
          <w:rFonts w:ascii="Times New Roman" w:hAnsi="Times New Roman" w:cs="Times New Roman"/>
          <w:b/>
        </w:rPr>
        <w:t xml:space="preserve"> Zasady oceniania</w:t>
      </w:r>
    </w:p>
    <w:p w14:paraId="63A15AC5" w14:textId="5CA44C89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76C92">
        <w:rPr>
          <w:rFonts w:ascii="Times New Roman" w:hAnsi="Times New Roman" w:cs="Times New Roman"/>
          <w:b/>
          <w:bCs/>
        </w:rPr>
        <w:t xml:space="preserve">1. </w:t>
      </w:r>
      <w:r w:rsidRPr="00276C92">
        <w:rPr>
          <w:rFonts w:ascii="Times New Roman" w:hAnsi="Times New Roman" w:cs="Times New Roman"/>
        </w:rPr>
        <w:t>Ocenianie odbywa się w następujących obszarach:</w:t>
      </w:r>
    </w:p>
    <w:p w14:paraId="40243419" w14:textId="2FC09BEB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276C92">
        <w:rPr>
          <w:rFonts w:ascii="Times New Roman" w:hAnsi="Times New Roman" w:cs="Times New Roman"/>
        </w:rPr>
        <w:t>- sprawdziany wiadomości i umiejętności po każdym zrealizowanym dziale, sprawdziany związane z mierzeniem jakości pracy szkoły z większych partii materiału, testy. Nauczyciel zapowiada sprawdzian z co najmniej tygodniowym wyprzedzeniem, podając jednocześnie wymagany zakres materiału i odnotowując sprawdzian w dzienniku.</w:t>
      </w:r>
      <w:r w:rsidR="00585D41" w:rsidRPr="00585D41">
        <w:rPr>
          <w:rFonts w:ascii="Times New Roman" w:hAnsi="Times New Roman" w:cs="Times New Roman"/>
          <w:b/>
        </w:rPr>
        <w:t xml:space="preserve"> </w:t>
      </w:r>
      <w:r w:rsidRPr="009D257C">
        <w:rPr>
          <w:rFonts w:ascii="Times New Roman" w:hAnsi="Times New Roman" w:cs="Times New Roman"/>
          <w:bCs/>
        </w:rPr>
        <w:t>Uczeń otrzymuje ustną informację zwrotną o tym, co zrobił dobrze i co powinien poprawić.</w:t>
      </w:r>
    </w:p>
    <w:p w14:paraId="47EF7893" w14:textId="274C80E9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276C92">
        <w:rPr>
          <w:rFonts w:ascii="Times New Roman" w:hAnsi="Times New Roman" w:cs="Times New Roman"/>
        </w:rPr>
        <w:t xml:space="preserve">- kontrola bieżąca utrwalająca zdobyte wiadomości i umiejętności z trzech poprzednich zajęć (odpowiedzi, kartkówki, praca indywidualna, w grupach), </w:t>
      </w:r>
    </w:p>
    <w:p w14:paraId="48F182E8" w14:textId="1D0985F9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276C92">
        <w:rPr>
          <w:rFonts w:ascii="Times New Roman" w:hAnsi="Times New Roman" w:cs="Times New Roman"/>
        </w:rPr>
        <w:t xml:space="preserve">- ćwiczenia i zadania praktyczne wykonywane podczas zajęć, aktywność na lekcji, </w:t>
      </w:r>
    </w:p>
    <w:p w14:paraId="36EADC56" w14:textId="77777777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1EACE074" w14:textId="068BAA25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276C92">
        <w:rPr>
          <w:rFonts w:ascii="Times New Roman" w:hAnsi="Times New Roman" w:cs="Times New Roman"/>
          <w:b/>
          <w:bCs/>
        </w:rPr>
        <w:t>2.</w:t>
      </w:r>
      <w:r w:rsidRPr="00276C92">
        <w:rPr>
          <w:rFonts w:ascii="Times New Roman" w:hAnsi="Times New Roman" w:cs="Times New Roman"/>
        </w:rPr>
        <w:t xml:space="preserve"> Uczeń ma obowiązek zaliczenia sprawdzianu w </w:t>
      </w:r>
      <w:r w:rsidRPr="00D35F5C">
        <w:rPr>
          <w:rFonts w:ascii="Times New Roman" w:hAnsi="Times New Roman" w:cs="Times New Roman"/>
        </w:rPr>
        <w:t>przypadku swojej nieobecności w terminie uzgodnionym z nauczycielem w ciągu dwóch tygodni od powrotu do szkoły.</w:t>
      </w:r>
      <w:r w:rsidRPr="00276C92">
        <w:rPr>
          <w:rFonts w:ascii="Times New Roman" w:hAnsi="Times New Roman" w:cs="Times New Roman"/>
        </w:rPr>
        <w:t xml:space="preserve"> W przeciwnym razie nauczyciel ma prawo zobowiązać go do zaliczenia sprawdzianu w formie i terminie przez siebie określonym. </w:t>
      </w:r>
    </w:p>
    <w:p w14:paraId="692B73F7" w14:textId="46EE9DA6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276C92">
        <w:rPr>
          <w:rFonts w:ascii="Times New Roman" w:hAnsi="Times New Roman" w:cs="Times New Roman"/>
          <w:b/>
          <w:bCs/>
        </w:rPr>
        <w:t>3.</w:t>
      </w:r>
      <w:r w:rsidRPr="00276C92">
        <w:rPr>
          <w:rFonts w:ascii="Times New Roman" w:hAnsi="Times New Roman" w:cs="Times New Roman"/>
        </w:rPr>
        <w:t xml:space="preserve"> Uczeń ma prawo do poprawieni</w:t>
      </w:r>
      <w:r w:rsidR="00D35F5C">
        <w:rPr>
          <w:rFonts w:ascii="Times New Roman" w:hAnsi="Times New Roman" w:cs="Times New Roman"/>
        </w:rPr>
        <w:t>a</w:t>
      </w:r>
      <w:r w:rsidRPr="00D35F5C">
        <w:rPr>
          <w:rFonts w:ascii="Times New Roman" w:hAnsi="Times New Roman" w:cs="Times New Roman"/>
        </w:rPr>
        <w:t xml:space="preserve"> oceny ze sprawdzianu, nie później niż w ciągu 2 tygodni od jej wystawienia.</w:t>
      </w:r>
    </w:p>
    <w:p w14:paraId="430CC2EA" w14:textId="01EA0C07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276C92">
        <w:rPr>
          <w:rFonts w:ascii="Times New Roman" w:hAnsi="Times New Roman" w:cs="Times New Roman"/>
          <w:b/>
          <w:bCs/>
        </w:rPr>
        <w:t>4.</w:t>
      </w:r>
      <w:r w:rsidRPr="00276C92">
        <w:rPr>
          <w:rFonts w:ascii="Times New Roman" w:hAnsi="Times New Roman" w:cs="Times New Roman"/>
        </w:rPr>
        <w:t xml:space="preserve"> Poprawioną ocenę odnotowuje się w dzienniku elektronicznym. Poprawiona ocena zastępuje poprzednią.</w:t>
      </w:r>
    </w:p>
    <w:p w14:paraId="5B9E7255" w14:textId="39FAB42E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276C92">
        <w:rPr>
          <w:rFonts w:ascii="Times New Roman" w:hAnsi="Times New Roman" w:cs="Times New Roman"/>
          <w:b/>
          <w:bCs/>
        </w:rPr>
        <w:lastRenderedPageBreak/>
        <w:t>5.</w:t>
      </w:r>
      <w:r w:rsidRPr="00276C92">
        <w:rPr>
          <w:rFonts w:ascii="Times New Roman" w:hAnsi="Times New Roman" w:cs="Times New Roman"/>
        </w:rPr>
        <w:t xml:space="preserve"> Uczeń ma obowiązek nadrobienia i zaliczenia wszelkich zapowiedzianych zaległych prac i kartkówek w trybie uzgodnionym z nauczycielem.</w:t>
      </w:r>
    </w:p>
    <w:p w14:paraId="68951339" w14:textId="47655A95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276C92">
        <w:rPr>
          <w:rFonts w:ascii="Times New Roman" w:hAnsi="Times New Roman" w:cs="Times New Roman"/>
          <w:b/>
          <w:bCs/>
        </w:rPr>
        <w:t>6.</w:t>
      </w:r>
      <w:r w:rsidRPr="00276C92">
        <w:rPr>
          <w:rFonts w:ascii="Times New Roman" w:hAnsi="Times New Roman" w:cs="Times New Roman"/>
        </w:rPr>
        <w:t xml:space="preserve"> Podczas kontroli wiedzy i umiejętności uczniów, mogą pojawić się prace oceniane maksymalnie na ocenę bardzo dobrą (5).</w:t>
      </w:r>
    </w:p>
    <w:p w14:paraId="3A0F6493" w14:textId="77777777" w:rsidR="00276C92" w:rsidRPr="00276C92" w:rsidRDefault="00276C92" w:rsidP="005242A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922055" w14:textId="07D03C79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</w:t>
      </w:r>
      <w:r w:rsidR="00D35F5C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276C92">
        <w:rPr>
          <w:rFonts w:ascii="Times New Roman" w:hAnsi="Times New Roman" w:cs="Times New Roman"/>
          <w:b/>
        </w:rPr>
        <w:t>Zasady motywowania uczniów do nauki</w:t>
      </w:r>
    </w:p>
    <w:p w14:paraId="2FEF6147" w14:textId="323AA84F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</w:t>
      </w:r>
      <w:r w:rsidRPr="00276C92">
        <w:rPr>
          <w:rFonts w:ascii="Times New Roman" w:hAnsi="Times New Roman" w:cs="Times New Roman"/>
        </w:rPr>
        <w:t>prowadzanie aktywizujących metod nauczania i form pracy.</w:t>
      </w:r>
    </w:p>
    <w:p w14:paraId="0D73B923" w14:textId="3B125712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</w:t>
      </w:r>
      <w:r w:rsidRPr="00276C92">
        <w:rPr>
          <w:rFonts w:ascii="Times New Roman" w:hAnsi="Times New Roman" w:cs="Times New Roman"/>
        </w:rPr>
        <w:t>tosowanie elementów Oceniania Kształtującego na lekcjach</w:t>
      </w:r>
    </w:p>
    <w:p w14:paraId="2B922D1D" w14:textId="0655B873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u</w:t>
      </w:r>
      <w:r w:rsidRPr="00276C92">
        <w:rPr>
          <w:rFonts w:ascii="Times New Roman" w:hAnsi="Times New Roman" w:cs="Times New Roman"/>
        </w:rPr>
        <w:t>dzielanie ustnych i pisemnych pochwał</w:t>
      </w:r>
    </w:p>
    <w:p w14:paraId="21D96A42" w14:textId="49694394" w:rsidR="00276C92" w:rsidRPr="00276C92" w:rsidRDefault="00276C92" w:rsidP="005242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</w:t>
      </w:r>
      <w:r w:rsidRPr="00276C92">
        <w:rPr>
          <w:rFonts w:ascii="Times New Roman" w:hAnsi="Times New Roman" w:cs="Times New Roman"/>
        </w:rPr>
        <w:t>achęcanie do udziału w konkursach</w:t>
      </w:r>
      <w:r>
        <w:rPr>
          <w:rFonts w:ascii="Times New Roman" w:hAnsi="Times New Roman" w:cs="Times New Roman"/>
        </w:rPr>
        <w:t xml:space="preserve">, </w:t>
      </w:r>
    </w:p>
    <w:p w14:paraId="5C2B8A1C" w14:textId="66525A55" w:rsidR="008F2147" w:rsidRDefault="00276C92" w:rsidP="005242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Pr="00276C92">
        <w:rPr>
          <w:rFonts w:ascii="Times New Roman" w:hAnsi="Times New Roman" w:cs="Times New Roman"/>
        </w:rPr>
        <w:t>rganizowanie pomocy koleżeńskiej</w:t>
      </w:r>
      <w:r>
        <w:rPr>
          <w:rFonts w:ascii="Times New Roman" w:hAnsi="Times New Roman" w:cs="Times New Roman"/>
        </w:rPr>
        <w:t>.</w:t>
      </w:r>
    </w:p>
    <w:p w14:paraId="0D7896FA" w14:textId="77777777" w:rsidR="00276C92" w:rsidRDefault="00276C92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588EDC51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4C7AF0F2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25A9BAED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4CD881E1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54154FAC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68817FB2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449254B3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69912917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049C6DC4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25BF56E3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7D7FE6D6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3D3882AD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007217B1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08A60583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5AE2CB7D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660B5384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38C5E683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0C6AA008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55606394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37D79B8D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4146E8D0" w14:textId="77777777" w:rsidR="006D7A1F" w:rsidRDefault="006D7A1F" w:rsidP="005242A6">
      <w:pPr>
        <w:spacing w:line="360" w:lineRule="auto"/>
        <w:jc w:val="both"/>
        <w:rPr>
          <w:rFonts w:ascii="Times New Roman" w:hAnsi="Times New Roman" w:cs="Times New Roman"/>
        </w:rPr>
      </w:pPr>
    </w:p>
    <w:p w14:paraId="0005E11A" w14:textId="5647E8DB" w:rsidR="005242A6" w:rsidRPr="005242A6" w:rsidRDefault="005242A6" w:rsidP="005242A6">
      <w:pPr>
        <w:spacing w:line="360" w:lineRule="auto"/>
        <w:rPr>
          <w:rFonts w:ascii="Times New Roman" w:hAnsi="Times New Roman" w:cs="Times New Roman"/>
          <w:b/>
          <w:bCs/>
        </w:rPr>
      </w:pPr>
      <w:r w:rsidRPr="005242A6">
        <w:rPr>
          <w:rFonts w:ascii="Times New Roman" w:hAnsi="Times New Roman" w:cs="Times New Roman"/>
          <w:b/>
          <w:bCs/>
        </w:rPr>
        <w:lastRenderedPageBreak/>
        <w:t>Kontrakt przedmiotowy</w:t>
      </w:r>
      <w:r>
        <w:rPr>
          <w:rFonts w:ascii="Times New Roman" w:hAnsi="Times New Roman" w:cs="Times New Roman"/>
        </w:rPr>
        <w:br/>
      </w:r>
      <w:r w:rsidRPr="005242A6">
        <w:rPr>
          <w:rFonts w:ascii="Times New Roman" w:hAnsi="Times New Roman" w:cs="Times New Roman"/>
          <w:b/>
          <w:bCs/>
        </w:rPr>
        <w:t>1.</w:t>
      </w:r>
      <w:r w:rsidRPr="005242A6">
        <w:rPr>
          <w:rFonts w:ascii="Times New Roman" w:hAnsi="Times New Roman" w:cs="Times New Roman"/>
        </w:rPr>
        <w:t xml:space="preserve"> Ocenie podlegają </w:t>
      </w:r>
      <w:r w:rsidR="00D35F5C" w:rsidRPr="00D35F5C">
        <w:rPr>
          <w:rFonts w:ascii="Times New Roman" w:hAnsi="Times New Roman" w:cs="Times New Roman"/>
          <w:color w:val="000000" w:themeColor="text1"/>
        </w:rPr>
        <w:t>trzy</w:t>
      </w:r>
      <w:r w:rsidRPr="00D35F5C">
        <w:rPr>
          <w:rFonts w:ascii="Times New Roman" w:hAnsi="Times New Roman" w:cs="Times New Roman"/>
          <w:color w:val="000000" w:themeColor="text1"/>
        </w:rPr>
        <w:t xml:space="preserve"> </w:t>
      </w:r>
      <w:r w:rsidRPr="005242A6">
        <w:rPr>
          <w:rFonts w:ascii="Times New Roman" w:hAnsi="Times New Roman" w:cs="Times New Roman"/>
        </w:rPr>
        <w:t>obszary</w:t>
      </w:r>
      <w:r w:rsidR="00074612">
        <w:rPr>
          <w:rFonts w:ascii="Times New Roman" w:hAnsi="Times New Roman" w:cs="Times New Roman"/>
        </w:rPr>
        <w:t xml:space="preserve">: </w:t>
      </w:r>
      <w:r w:rsidRPr="005242A6">
        <w:rPr>
          <w:rFonts w:ascii="Times New Roman" w:hAnsi="Times New Roman" w:cs="Times New Roman"/>
        </w:rPr>
        <w:t>sprawdziany, kontrola bieżąca – kartkówki i odpowiedzi,</w:t>
      </w:r>
    </w:p>
    <w:p w14:paraId="7C99412A" w14:textId="40C90438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</w:rPr>
        <w:t>praca na lekcji</w:t>
      </w:r>
      <w:r w:rsidR="00D35F5C">
        <w:rPr>
          <w:rFonts w:ascii="Times New Roman" w:hAnsi="Times New Roman" w:cs="Times New Roman"/>
        </w:rPr>
        <w:t xml:space="preserve">; </w:t>
      </w:r>
      <w:r w:rsidRPr="005242A6">
        <w:rPr>
          <w:rFonts w:ascii="Times New Roman" w:hAnsi="Times New Roman" w:cs="Times New Roman"/>
        </w:rPr>
        <w:t>decydujące znaczenie mają sprawdziany.</w:t>
      </w:r>
    </w:p>
    <w:p w14:paraId="1E65D43C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  <w:b/>
          <w:bCs/>
        </w:rPr>
        <w:t>2.</w:t>
      </w:r>
      <w:r w:rsidRPr="005242A6">
        <w:rPr>
          <w:rFonts w:ascii="Times New Roman" w:hAnsi="Times New Roman" w:cs="Times New Roman"/>
        </w:rPr>
        <w:t xml:space="preserve"> Za pracę na lekcji uczeń może otrzymać ocenę, plus lub minus (piąty plus oznacza ocenę</w:t>
      </w:r>
    </w:p>
    <w:p w14:paraId="438BB952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</w:rPr>
        <w:t>bardzo dobrą, trzeci minus oznacza ocenę niedostateczną).</w:t>
      </w:r>
    </w:p>
    <w:p w14:paraId="6251491E" w14:textId="73A12B4E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  <w:b/>
          <w:bCs/>
        </w:rPr>
        <w:t>3.</w:t>
      </w:r>
      <w:r w:rsidRPr="005242A6">
        <w:rPr>
          <w:rFonts w:ascii="Times New Roman" w:hAnsi="Times New Roman" w:cs="Times New Roman"/>
        </w:rPr>
        <w:t xml:space="preserve"> W ciągu semestru uczeń ma prawo zgłosić </w:t>
      </w:r>
      <w:r>
        <w:rPr>
          <w:rFonts w:ascii="Times New Roman" w:hAnsi="Times New Roman" w:cs="Times New Roman"/>
        </w:rPr>
        <w:t>1</w:t>
      </w:r>
      <w:r w:rsidRPr="005242A6">
        <w:rPr>
          <w:rFonts w:ascii="Times New Roman" w:hAnsi="Times New Roman" w:cs="Times New Roman"/>
        </w:rPr>
        <w:t xml:space="preserve"> nieprzygotowani</w:t>
      </w:r>
      <w:r>
        <w:rPr>
          <w:rFonts w:ascii="Times New Roman" w:hAnsi="Times New Roman" w:cs="Times New Roman"/>
        </w:rPr>
        <w:t>e</w:t>
      </w:r>
      <w:r w:rsidRPr="005242A6">
        <w:rPr>
          <w:rFonts w:ascii="Times New Roman" w:hAnsi="Times New Roman" w:cs="Times New Roman"/>
        </w:rPr>
        <w:t xml:space="preserve"> do lekcji; robi to na</w:t>
      </w:r>
    </w:p>
    <w:p w14:paraId="636EE4EE" w14:textId="1D17FD1F" w:rsidR="00D35F5C" w:rsidRPr="005242A6" w:rsidRDefault="005242A6" w:rsidP="00D35F5C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</w:rPr>
        <w:t xml:space="preserve">początku zajęć. Nieprzygotowanie obejmuje brak zeszytu, podręcznika, </w:t>
      </w:r>
    </w:p>
    <w:p w14:paraId="305160EB" w14:textId="7AB3B793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</w:rPr>
        <w:t>lub nieprzygotowanie z trzech ostatnich lekcji. Nieprzygotowanie nie dotyczy</w:t>
      </w:r>
    </w:p>
    <w:p w14:paraId="3CFFE4C6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</w:rPr>
        <w:t>zapowiedzianych form kontroli i prac długoterminowych.</w:t>
      </w:r>
    </w:p>
    <w:p w14:paraId="3FF84BC2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  <w:b/>
          <w:bCs/>
        </w:rPr>
        <w:t>4.</w:t>
      </w:r>
      <w:r w:rsidRPr="005242A6">
        <w:rPr>
          <w:rFonts w:ascii="Times New Roman" w:hAnsi="Times New Roman" w:cs="Times New Roman"/>
        </w:rPr>
        <w:t xml:space="preserve"> Na lekcji obowiązuje całkowity zakaz używania telefonów komórkowych i innych urządzeń</w:t>
      </w:r>
    </w:p>
    <w:p w14:paraId="337F246C" w14:textId="7F3C24E8" w:rsidR="005242A6" w:rsidRPr="005242A6" w:rsidRDefault="00D35F5C" w:rsidP="005242A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elektronicznych bez zgody nauczyciela. </w:t>
      </w:r>
    </w:p>
    <w:p w14:paraId="2FA51FFF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  <w:b/>
          <w:bCs/>
        </w:rPr>
        <w:t>5.</w:t>
      </w:r>
      <w:r w:rsidRPr="005242A6">
        <w:rPr>
          <w:rFonts w:ascii="Times New Roman" w:hAnsi="Times New Roman" w:cs="Times New Roman"/>
        </w:rPr>
        <w:t xml:space="preserve"> Podczas lekcji uczeń ma obowiązek zachować należytą uwagę i nie przeszkadzać</w:t>
      </w:r>
    </w:p>
    <w:p w14:paraId="6CC94E87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</w:rPr>
        <w:t>nauczycielowi i kolegom rozmowami lub nieodpowiednim zachowaniem. Uczeń powinien</w:t>
      </w:r>
    </w:p>
    <w:p w14:paraId="01D68988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</w:rPr>
        <w:t>zgłaszać chęć zabrania głosu przez podniesienie ręki.</w:t>
      </w:r>
    </w:p>
    <w:p w14:paraId="1E66DCE2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  <w:b/>
          <w:bCs/>
        </w:rPr>
        <w:t>6.</w:t>
      </w:r>
      <w:r w:rsidRPr="005242A6">
        <w:rPr>
          <w:rFonts w:ascii="Times New Roman" w:hAnsi="Times New Roman" w:cs="Times New Roman"/>
        </w:rPr>
        <w:t xml:space="preserve"> Niedopuszczalne jest używanie wulgarnych zwrotów i gestów podczas zajęć i przerw</w:t>
      </w:r>
    </w:p>
    <w:p w14:paraId="6B347F9A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</w:rPr>
        <w:t>wobec kolegów i pracowników szkoły.</w:t>
      </w:r>
    </w:p>
    <w:p w14:paraId="58101BF3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  <w:b/>
          <w:bCs/>
        </w:rPr>
        <w:t>7.</w:t>
      </w:r>
      <w:r w:rsidRPr="005242A6">
        <w:rPr>
          <w:rFonts w:ascii="Times New Roman" w:hAnsi="Times New Roman" w:cs="Times New Roman"/>
        </w:rPr>
        <w:t xml:space="preserve"> Za zniszczone mienie szkoły odpowiedzialność materialną ponosi uczeń.</w:t>
      </w:r>
    </w:p>
    <w:p w14:paraId="7D0D0D6B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  <w:b/>
          <w:bCs/>
        </w:rPr>
        <w:t>8.</w:t>
      </w:r>
      <w:r w:rsidRPr="005242A6">
        <w:rPr>
          <w:rFonts w:ascii="Times New Roman" w:hAnsi="Times New Roman" w:cs="Times New Roman"/>
        </w:rPr>
        <w:t xml:space="preserve"> Uczeń może uzyskać wyższą (o jeden stopień) ocenę semestralną od przewidywanej, jeżeli</w:t>
      </w:r>
    </w:p>
    <w:p w14:paraId="78C8C165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</w:rPr>
        <w:t>wykaże się systematyczną pracą i wymaganą wiedzą na daną ocenę.</w:t>
      </w:r>
    </w:p>
    <w:p w14:paraId="48B045BD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  <w:b/>
          <w:bCs/>
        </w:rPr>
        <w:t>9.</w:t>
      </w:r>
      <w:r w:rsidRPr="005242A6">
        <w:rPr>
          <w:rFonts w:ascii="Times New Roman" w:hAnsi="Times New Roman" w:cs="Times New Roman"/>
        </w:rPr>
        <w:t xml:space="preserve"> Uczeń może uzyskać niższą ocenę od przewidywanej, jeśli zaniedbuje naukę.</w:t>
      </w:r>
    </w:p>
    <w:p w14:paraId="2D703BDA" w14:textId="77777777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  <w:b/>
          <w:bCs/>
        </w:rPr>
        <w:t>10.</w:t>
      </w:r>
      <w:r w:rsidRPr="005242A6">
        <w:rPr>
          <w:rFonts w:ascii="Times New Roman" w:hAnsi="Times New Roman" w:cs="Times New Roman"/>
        </w:rPr>
        <w:t xml:space="preserve"> Uczeń ma obowiązek zaliczenia sprawdzianu w przypadku swojej nieobecności w</w:t>
      </w:r>
    </w:p>
    <w:p w14:paraId="3FE28215" w14:textId="329E932E" w:rsidR="005242A6" w:rsidRPr="005242A6" w:rsidRDefault="005242A6" w:rsidP="005242A6">
      <w:pPr>
        <w:spacing w:line="360" w:lineRule="auto"/>
        <w:jc w:val="both"/>
        <w:rPr>
          <w:rFonts w:ascii="Times New Roman" w:hAnsi="Times New Roman" w:cs="Times New Roman"/>
        </w:rPr>
      </w:pPr>
      <w:r w:rsidRPr="005242A6">
        <w:rPr>
          <w:rFonts w:ascii="Times New Roman" w:hAnsi="Times New Roman" w:cs="Times New Roman"/>
        </w:rPr>
        <w:t xml:space="preserve">terminie uzgodnionym z nauczycielem w ciągu dwóch tygodni od powrotu do szkoły. </w:t>
      </w:r>
      <w:r w:rsidR="006D7A1F">
        <w:rPr>
          <w:rFonts w:ascii="Times New Roman" w:hAnsi="Times New Roman" w:cs="Times New Roman"/>
        </w:rPr>
        <w:br/>
      </w:r>
      <w:r w:rsidRPr="005242A6">
        <w:rPr>
          <w:rFonts w:ascii="Times New Roman" w:hAnsi="Times New Roman" w:cs="Times New Roman"/>
        </w:rPr>
        <w:t>W</w:t>
      </w:r>
      <w:r w:rsidR="006D7A1F">
        <w:rPr>
          <w:rFonts w:ascii="Times New Roman" w:hAnsi="Times New Roman" w:cs="Times New Roman"/>
        </w:rPr>
        <w:t xml:space="preserve"> </w:t>
      </w:r>
      <w:r w:rsidRPr="005242A6">
        <w:rPr>
          <w:rFonts w:ascii="Times New Roman" w:hAnsi="Times New Roman" w:cs="Times New Roman"/>
        </w:rPr>
        <w:t>przeciwnym razie nauczyciel ma prawo zobowiązać go do zaliczenia sprawdzianu w formie i</w:t>
      </w:r>
      <w:r w:rsidR="006D7A1F">
        <w:rPr>
          <w:rFonts w:ascii="Times New Roman" w:hAnsi="Times New Roman" w:cs="Times New Roman"/>
        </w:rPr>
        <w:t xml:space="preserve"> </w:t>
      </w:r>
      <w:r w:rsidRPr="005242A6">
        <w:rPr>
          <w:rFonts w:ascii="Times New Roman" w:hAnsi="Times New Roman" w:cs="Times New Roman"/>
        </w:rPr>
        <w:t xml:space="preserve">terminie przez siebie określonym. Uczeń ma prawo do poprawienia </w:t>
      </w:r>
      <w:r w:rsidR="006D7A1F">
        <w:rPr>
          <w:rFonts w:ascii="Times New Roman" w:hAnsi="Times New Roman" w:cs="Times New Roman"/>
        </w:rPr>
        <w:t xml:space="preserve">oceny </w:t>
      </w:r>
      <w:r w:rsidRPr="005242A6">
        <w:rPr>
          <w:rFonts w:ascii="Times New Roman" w:hAnsi="Times New Roman" w:cs="Times New Roman"/>
        </w:rPr>
        <w:t>ze sprawdzianu, nie później niż w ciągu 2 tygodni od jej wystawienia.</w:t>
      </w:r>
    </w:p>
    <w:p w14:paraId="6FA5248F" w14:textId="77777777" w:rsidR="005242A6" w:rsidRPr="005242A6" w:rsidRDefault="005242A6" w:rsidP="005242A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3C6DCAD" w14:textId="5A6CFD8E" w:rsidR="005242A6" w:rsidRPr="00D35F5C" w:rsidRDefault="005242A6" w:rsidP="005242A6">
      <w:pPr>
        <w:spacing w:line="360" w:lineRule="auto"/>
        <w:rPr>
          <w:rFonts w:ascii="Times New Roman" w:hAnsi="Times New Roman" w:cs="Times New Roman"/>
          <w:b/>
          <w:bCs/>
        </w:rPr>
      </w:pPr>
      <w:r w:rsidRPr="005242A6">
        <w:rPr>
          <w:rFonts w:ascii="Times New Roman" w:hAnsi="Times New Roman" w:cs="Times New Roman"/>
          <w:b/>
          <w:bCs/>
        </w:rPr>
        <w:t>Procentowa skala ocen</w:t>
      </w:r>
    </w:p>
    <w:p w14:paraId="4F02FB87" w14:textId="77777777" w:rsidR="006D7A1F" w:rsidRPr="007F7E2E" w:rsidRDefault="006D7A1F" w:rsidP="006D7A1F">
      <w:pPr>
        <w:spacing w:line="360" w:lineRule="auto"/>
        <w:rPr>
          <w:rFonts w:ascii="Times New Roman" w:hAnsi="Times New Roman" w:cs="Times New Roman"/>
          <w:bCs/>
        </w:rPr>
      </w:pPr>
      <w:r w:rsidRPr="007F7E2E">
        <w:rPr>
          <w:rFonts w:ascii="Times New Roman" w:hAnsi="Times New Roman" w:cs="Times New Roman"/>
          <w:bCs/>
        </w:rPr>
        <w:t>100% - 96% - celujący (6)</w:t>
      </w:r>
      <w:r w:rsidRPr="007F7E2E">
        <w:rPr>
          <w:rFonts w:ascii="Times New Roman" w:hAnsi="Times New Roman" w:cs="Times New Roman"/>
          <w:bCs/>
        </w:rPr>
        <w:br/>
        <w:t xml:space="preserve">95% - 90% - bardzo dobry (5) </w:t>
      </w:r>
      <w:r w:rsidRPr="007F7E2E">
        <w:rPr>
          <w:rFonts w:ascii="Times New Roman" w:hAnsi="Times New Roman" w:cs="Times New Roman"/>
          <w:bCs/>
        </w:rPr>
        <w:br/>
        <w:t xml:space="preserve">89% - 75% - dobry (4) </w:t>
      </w:r>
      <w:r w:rsidRPr="007F7E2E">
        <w:rPr>
          <w:rFonts w:ascii="Times New Roman" w:hAnsi="Times New Roman" w:cs="Times New Roman"/>
          <w:bCs/>
        </w:rPr>
        <w:br/>
        <w:t xml:space="preserve">74%-50% - dostateczny (3) </w:t>
      </w:r>
      <w:r w:rsidRPr="007F7E2E">
        <w:rPr>
          <w:rFonts w:ascii="Times New Roman" w:hAnsi="Times New Roman" w:cs="Times New Roman"/>
          <w:bCs/>
        </w:rPr>
        <w:br/>
        <w:t>49% - 30% - dopuszczający (2)</w:t>
      </w:r>
      <w:r w:rsidRPr="007F7E2E">
        <w:rPr>
          <w:rFonts w:ascii="Times New Roman" w:hAnsi="Times New Roman" w:cs="Times New Roman"/>
          <w:bCs/>
        </w:rPr>
        <w:br/>
        <w:t>29% - 0% - niedostateczny (1)</w:t>
      </w:r>
    </w:p>
    <w:p w14:paraId="75F02981" w14:textId="1504A340" w:rsidR="00276C92" w:rsidRPr="00276C92" w:rsidRDefault="00276C92" w:rsidP="005242A6">
      <w:pPr>
        <w:spacing w:line="360" w:lineRule="auto"/>
        <w:rPr>
          <w:rFonts w:ascii="Times New Roman" w:hAnsi="Times New Roman" w:cs="Times New Roman"/>
        </w:rPr>
      </w:pPr>
    </w:p>
    <w:sectPr w:rsidR="00276C92" w:rsidRPr="00276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3959"/>
    <w:multiLevelType w:val="hybridMultilevel"/>
    <w:tmpl w:val="DF925FA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94351F"/>
    <w:multiLevelType w:val="hybridMultilevel"/>
    <w:tmpl w:val="86025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A1187"/>
    <w:multiLevelType w:val="hybridMultilevel"/>
    <w:tmpl w:val="3FDC3E82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4B036EF"/>
    <w:multiLevelType w:val="hybridMultilevel"/>
    <w:tmpl w:val="7BEEEBE6"/>
    <w:lvl w:ilvl="0" w:tplc="B8D44AF2">
      <w:start w:val="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B6503"/>
    <w:multiLevelType w:val="hybridMultilevel"/>
    <w:tmpl w:val="FCD4136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A042522"/>
    <w:multiLevelType w:val="hybridMultilevel"/>
    <w:tmpl w:val="5E7881F2"/>
    <w:lvl w:ilvl="0" w:tplc="9EE89A5C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23A09"/>
    <w:multiLevelType w:val="hybridMultilevel"/>
    <w:tmpl w:val="E6749CC6"/>
    <w:lvl w:ilvl="0" w:tplc="01126E0A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48525">
    <w:abstractNumId w:val="1"/>
  </w:num>
  <w:num w:numId="2" w16cid:durableId="1951207628">
    <w:abstractNumId w:val="2"/>
  </w:num>
  <w:num w:numId="3" w16cid:durableId="576403898">
    <w:abstractNumId w:val="0"/>
  </w:num>
  <w:num w:numId="4" w16cid:durableId="1232034744">
    <w:abstractNumId w:val="4"/>
  </w:num>
  <w:num w:numId="5" w16cid:durableId="1700205443">
    <w:abstractNumId w:val="5"/>
  </w:num>
  <w:num w:numId="6" w16cid:durableId="217983220">
    <w:abstractNumId w:val="3"/>
  </w:num>
  <w:num w:numId="7" w16cid:durableId="12505803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47"/>
    <w:rsid w:val="00074612"/>
    <w:rsid w:val="001B29A9"/>
    <w:rsid w:val="001E32F6"/>
    <w:rsid w:val="00276C92"/>
    <w:rsid w:val="005242A6"/>
    <w:rsid w:val="00556AE9"/>
    <w:rsid w:val="00585D41"/>
    <w:rsid w:val="006B7DED"/>
    <w:rsid w:val="006D7A1F"/>
    <w:rsid w:val="008823E3"/>
    <w:rsid w:val="008A56C6"/>
    <w:rsid w:val="008F2147"/>
    <w:rsid w:val="009D257C"/>
    <w:rsid w:val="009E19C6"/>
    <w:rsid w:val="00D3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173E87"/>
  <w15:chartTrackingRefBased/>
  <w15:docId w15:val="{9FCC296D-C3F1-B943-83C4-2942B29A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C92"/>
    <w:pPr>
      <w:spacing w:after="200" w:line="276" w:lineRule="auto"/>
      <w:ind w:left="720"/>
      <w:contextualSpacing/>
    </w:pPr>
    <w:rPr>
      <w:rFonts w:eastAsiaTheme="minorEastAsia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1103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Zbiczyński</dc:creator>
  <cp:keywords/>
  <dc:description/>
  <cp:lastModifiedBy>Marcin Zbiczyński</cp:lastModifiedBy>
  <cp:revision>7</cp:revision>
  <dcterms:created xsi:type="dcterms:W3CDTF">2023-09-04T10:03:00Z</dcterms:created>
  <dcterms:modified xsi:type="dcterms:W3CDTF">2024-09-05T17:49:00Z</dcterms:modified>
</cp:coreProperties>
</file>